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ПРИНЯТО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Педагогическим советом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Заведующий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480" w:hanging="6480" w:hangingChars="270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(протокол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08.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                                                                                                      Шатохиной Е.А.30.08.23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Календарный учебный график на 2023-2024 учебный год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Пояснительная записка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/>
          <w:b w:val="0"/>
          <w:bCs w:val="0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Календарный учебный график 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«ЯСЛИ-САД № 305 ГОРОДА ДОНЕЦКА»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 2023/2024 учебный год обеспечивает организацию здоровьесберегающего пространства и оптимизацию образовательного процесса ДОУ. Учитывает в полном объёме возрастные и психофизические особенности обучающихся и отвечает требованиям безопасности образовательного процесса. Календарный учебный график МБДОУ 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«ЯСЛИ-САД № 305 ГОРОДА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 2023/2024 учебный год составлен в соответствии с нормативными актами и положением о календарном учебном графике. Календарный учебный график разработан в соответствии с: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-Федеральным Законом от 29.12.2012 № 273-ФЗ «Об образовании в Российской Федерации».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СанПиН 2.4.1.3049-13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-Основной образовательной программой дошкольного образования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МБДОУ « Ясли-сад № 305 г.Донецка»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-Уставом МБДОУ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№ 305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Календарный учебный график составлен согласно ст. 212 Трудового Кодекса Российской Федерации (в ред. от 23.04.2012 N 35-ФЗ) "Нерабочие праздничные дни", производственного календаря на 2023 -2024 год с праздниками и выходными днями,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2023/2024 учебном году  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«ЯСЛИ-САД № 305 ГОРОДА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организует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образовательную деятельность в 3 группах: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Младшая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(ранний возраст)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 1,5-3лет,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Средняя разновозрастная с 3-5 лет,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Старшая-подготовительная с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-7 лет.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Рабочая неделя состоит из 5 дней, суббота и воскресение - выходные дни.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графику 2023-2024 учебный год начинается со 1 сентября 2023 года и заканчивается 31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мая 2024 года.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Продолжительность 2023/2024 учебного года составляет 36 недель (1 и 2 полугодия) и 13 недель летнего оздоровительного периода.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Рабочая неделя состоит из 5 дней, суббота и воскресение - выходные дни.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Календарный учебный график является частью образовательной программы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Содержание календарного учебного графика включает в себя следующие сведения: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рганизация образовательного процесса: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режим работы - продолжительность учебного года;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количество недель в учебном году;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сроки проведения мониторинга;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праздничные дни;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перечень проводимых праздников для детей;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мероприятия, проводимые в летний оздоровительный период</w:t>
      </w:r>
      <w:r>
        <w:rPr>
          <w:rFonts w:ascii="SimSun" w:hAnsi="SimSun" w:eastAsia="SimSun" w:cs="SimSun"/>
          <w:sz w:val="24"/>
          <w:szCs w:val="24"/>
        </w:rPr>
        <w:t>;</w:t>
      </w:r>
    </w:p>
    <w:tbl>
      <w:tblPr>
        <w:tblStyle w:val="8"/>
        <w:tblW w:w="0" w:type="auto"/>
        <w:tblInd w:w="-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05"/>
        <w:gridCol w:w="1448"/>
        <w:gridCol w:w="1207"/>
        <w:gridCol w:w="173"/>
        <w:gridCol w:w="741"/>
        <w:gridCol w:w="429"/>
        <w:gridCol w:w="205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1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Учебный график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Содержание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возрастных групп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28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Количество групп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Ранний возраст</w:t>
            </w:r>
          </w:p>
        </w:tc>
        <w:tc>
          <w:tcPr>
            <w:tcW w:w="134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Средняя разновозрастная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Старше-подготовительная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1,5- 3 лет</w:t>
            </w:r>
          </w:p>
        </w:tc>
        <w:tc>
          <w:tcPr>
            <w:tcW w:w="13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3-4-5-лет</w:t>
            </w:r>
          </w:p>
        </w:tc>
        <w:tc>
          <w:tcPr>
            <w:tcW w:w="30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6-7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Время работы МБДОУ</w:t>
            </w:r>
          </w:p>
        </w:tc>
        <w:tc>
          <w:tcPr>
            <w:tcW w:w="26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.00-1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.00-1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.00-1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Нерабочие дни 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Суббота, воскресенье и праздничные дни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Учебный год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Кол-во недель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01.09.2023 г. по 31.05.2024 г.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36 недель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 полугодие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01.09.2023 г. по 31.12.2023 г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 полугодие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01.01.2024 г. по 31.05.2024 г.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Летний оздоровительный период 2024 года</w:t>
            </w:r>
          </w:p>
        </w:tc>
        <w:tc>
          <w:tcPr>
            <w:tcW w:w="28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01.06.2024 г. по 31.08.2024 г.</w:t>
            </w:r>
          </w:p>
        </w:tc>
        <w:tc>
          <w:tcPr>
            <w:tcW w:w="419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13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ПРАЗДНИЧНЫЕ ДНИ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День народного единства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04.11.2023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Новогодние праздники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1.01 по 08.01.2024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День Защитника Отечества   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23.02.2024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Международный женский день 8-е марта 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08.03.24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Первомайские праздники</w:t>
            </w:r>
            <w:r>
              <w:rPr>
                <w:rFonts w:ascii="SimSun" w:hAnsi="SimSun" w:eastAsia="SimSun" w:cs="SimSun"/>
                <w:sz w:val="24"/>
                <w:szCs w:val="24"/>
              </w:rPr>
              <w:t>.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01.05.2024г.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День Победы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09.05.2024г.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День России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12.06.2024г.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Праздники и досуги, организуемые для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Праздники и досуги для воспитанников в течение учебного года планируются в соответствии с Годовым планом работы МБДОУ на учебный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Родительские собрания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планируются в соответствии с Годовым планом работы МБДОУ на учебный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Начало занятий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не ранее 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Конец занятий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 не позднее    все возрасты    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280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Общее количество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ОД 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неделю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-(3-4 лет)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-(5-6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2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25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(4-5 лет)</w:t>
            </w:r>
          </w:p>
        </w:tc>
        <w:tc>
          <w:tcPr>
            <w:tcW w:w="30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14 (6-7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80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Максимально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допустимый объём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образовательной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нагрузки в первой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половине дня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3-4 лет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минут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или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left="120" w:hanging="120" w:hangingChars="5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left="120" w:hanging="120" w:hangingChars="5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при организации 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занятия после дневного сна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5-6 лет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2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144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4-5лет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1,5 часа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6-7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11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Длительность занятий по физическому развитию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10-15 мин</w:t>
            </w:r>
          </w:p>
        </w:tc>
        <w:tc>
          <w:tcPr>
            <w:tcW w:w="25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20 мин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30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Продолжительность перерывов между занятиями, не менее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Перерыв во время занятий для гимнастики, не менее (все возрасты) 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Педагогическая диагностика</w:t>
            </w:r>
          </w:p>
        </w:tc>
        <w:tc>
          <w:tcPr>
            <w:tcW w:w="399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01.09.2023 по 15.09.2023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9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11.05.2024 по 25.05.2024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15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Летний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здоровительный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период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 1 июня по 31 августа 2024 года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Запланируемые мероприятия, проводимые в летний оздоровительный период.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1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7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Проведение праздников, досугов, развлечений</w:t>
            </w:r>
          </w:p>
        </w:tc>
        <w:tc>
          <w:tcPr>
            <w:tcW w:w="345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 раз в неделю с июня по 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7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Экскурсии, целевые прогулки</w:t>
            </w:r>
          </w:p>
        </w:tc>
        <w:tc>
          <w:tcPr>
            <w:tcW w:w="345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 плану педагогов и по плану работы в летний 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7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Выставки творческих работ воспитанников</w:t>
            </w:r>
          </w:p>
        </w:tc>
        <w:tc>
          <w:tcPr>
            <w:tcW w:w="345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 раз в две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16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Перевод обучающихся 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следующую возрастную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группу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01.0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17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Приём вновь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поступающих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обучающихся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 течение года при наличии свободных мест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Сетка основной образовательной нагрузки для всех возрастных групп</w:t>
      </w:r>
    </w:p>
    <w:tbl>
      <w:tblPr>
        <w:tblStyle w:val="4"/>
        <w:tblW w:w="0" w:type="auto"/>
        <w:tblInd w:w="-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9"/>
        <w:gridCol w:w="1661"/>
        <w:gridCol w:w="840"/>
        <w:gridCol w:w="554"/>
        <w:gridCol w:w="626"/>
        <w:gridCol w:w="240"/>
        <w:gridCol w:w="356"/>
        <w:gridCol w:w="459"/>
        <w:gridCol w:w="407"/>
        <w:gridCol w:w="356"/>
        <w:gridCol w:w="459"/>
        <w:gridCol w:w="523"/>
        <w:gridCol w:w="240"/>
        <w:gridCol w:w="459"/>
        <w:gridCol w:w="494"/>
        <w:gridCol w:w="430"/>
        <w:gridCol w:w="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Образовательная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область</w:t>
            </w:r>
          </w:p>
        </w:tc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Базовый вид деятельности </w:t>
            </w:r>
          </w:p>
        </w:tc>
        <w:tc>
          <w:tcPr>
            <w:tcW w:w="70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Возрастная группа /длительность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Подготовительная группа 6–7 лет</w:t>
            </w:r>
          </w:p>
        </w:tc>
        <w:tc>
          <w:tcPr>
            <w:tcW w:w="1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Старшая группа 5–6 лет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Средняя группа 4–5 лет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2-я младшая 3–4 года</w:t>
            </w: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1-я младшая 1,5–3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 минут</w:t>
            </w:r>
          </w:p>
        </w:tc>
        <w:tc>
          <w:tcPr>
            <w:tcW w:w="1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 минут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 минут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 минут</w:t>
            </w: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1.Познавательное развитие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Формирование целостной картины мира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РЭМП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 развитие элем. матем. представлений)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Экспериментирование и моделирование с предметами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 Речевое развитие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Развитие речи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Чтение художественной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литературы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Подготовка к обучению грамоте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3.Художественно-эстетическое развитие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Музыкальная деятельность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Рисование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Лепка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Аппликация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Конструирование из разного материала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 Физическое развитие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 Социально-личностное развитие</w:t>
            </w:r>
          </w:p>
        </w:tc>
        <w:tc>
          <w:tcPr>
            <w:tcW w:w="8661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 за весь период/ ООД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8DDF2"/>
    <w:multiLevelType w:val="singleLevel"/>
    <w:tmpl w:val="E468DDF2"/>
    <w:lvl w:ilvl="0" w:tentative="0">
      <w:start w:val="1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9B2160"/>
    <w:rsid w:val="00D0525C"/>
    <w:rsid w:val="07B805DE"/>
    <w:rsid w:val="0F757B03"/>
    <w:rsid w:val="167C49CB"/>
    <w:rsid w:val="1B447F88"/>
    <w:rsid w:val="27610562"/>
    <w:rsid w:val="2CFD1F65"/>
    <w:rsid w:val="35676DEB"/>
    <w:rsid w:val="44082275"/>
    <w:rsid w:val="4A624D10"/>
    <w:rsid w:val="4C720E5C"/>
    <w:rsid w:val="57412105"/>
    <w:rsid w:val="6E997559"/>
    <w:rsid w:val="70227242"/>
    <w:rsid w:val="72D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2024-02-12T20:44:00Z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95A0C9D2B4194E718B4E3756E5970D6F_12</vt:lpwstr>
  </property>
</Properties>
</file>