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b/>
          <w:bCs/>
          <w:sz w:val="26"/>
          <w:szCs w:val="26"/>
        </w:rPr>
      </w:pPr>
    </w:p>
    <w:p>
      <w:pPr>
        <w:spacing w:line="240" w:lineRule="auto"/>
        <w:jc w:val="center"/>
        <w:rPr>
          <w:rFonts w:hAnsi="Times New Roman" w:cs="Times New Roman"/>
          <w:color w:val="000000"/>
          <w:sz w:val="24"/>
          <w:szCs w:val="24"/>
        </w:rPr>
      </w:pPr>
      <w:r>
        <w:rPr>
          <w:rFonts w:hAnsi="Times New Roman" w:cs="Times New Roman"/>
          <w:color w:val="000000"/>
          <w:sz w:val="24"/>
          <w:szCs w:val="24"/>
        </w:rPr>
        <w:t>Муниципальное бюджетное дошкольное образовательное учреждение</w:t>
      </w:r>
      <w:r>
        <w:br w:type="textWrapping"/>
      </w:r>
      <w:r>
        <w:rPr>
          <w:rFonts w:hAnsi="Times New Roman" w:cs="Times New Roman"/>
          <w:color w:val="000000"/>
          <w:sz w:val="24"/>
          <w:szCs w:val="24"/>
        </w:rPr>
        <w:t>«</w:t>
      </w:r>
      <w:r>
        <w:rPr>
          <w:rFonts w:hAnsi="Times New Roman" w:cs="Times New Roman"/>
          <w:color w:val="000000"/>
          <w:sz w:val="24"/>
          <w:szCs w:val="24"/>
          <w:lang w:val="ru-RU"/>
        </w:rPr>
        <w:t>Ясли</w:t>
      </w:r>
      <w:r>
        <w:rPr>
          <w:rFonts w:hint="default" w:hAnsi="Times New Roman" w:cs="Times New Roman"/>
          <w:color w:val="000000"/>
          <w:sz w:val="24"/>
          <w:szCs w:val="24"/>
          <w:lang w:val="ru-RU"/>
        </w:rPr>
        <w:t>-сад № 305 города Донецка</w:t>
      </w:r>
      <w:r>
        <w:rPr>
          <w:rFonts w:hAnsi="Times New Roman" w:cs="Times New Roman"/>
          <w:color w:val="000000"/>
          <w:sz w:val="24"/>
          <w:szCs w:val="24"/>
        </w:rPr>
        <w:t>»</w:t>
      </w:r>
      <w:r>
        <w:br w:type="textWrapping"/>
      </w:r>
      <w:r>
        <w:rPr>
          <w:rFonts w:hAnsi="Times New Roman" w:cs="Times New Roman"/>
          <w:color w:val="000000"/>
          <w:sz w:val="24"/>
          <w:szCs w:val="24"/>
        </w:rPr>
        <w:t xml:space="preserve">(МБДОУ </w:t>
      </w:r>
      <w:r>
        <w:rPr>
          <w:rFonts w:hint="default" w:hAnsi="Times New Roman" w:cs="Times New Roman"/>
          <w:color w:val="000000"/>
          <w:sz w:val="24"/>
          <w:szCs w:val="24"/>
          <w:lang w:val="ru-RU"/>
        </w:rPr>
        <w:t>« Ясли-сад № 305 г.Донецка</w:t>
      </w:r>
      <w:r>
        <w:rPr>
          <w:rFonts w:hAnsi="Times New Roman" w:cs="Times New Roman"/>
          <w:color w:val="000000"/>
          <w:sz w:val="24"/>
          <w:szCs w:val="24"/>
        </w:rPr>
        <w:t>)</w:t>
      </w:r>
    </w:p>
    <w:p>
      <w:pPr>
        <w:spacing w:line="240" w:lineRule="auto"/>
        <w:jc w:val="center"/>
        <w:rPr>
          <w:rFonts w:hAnsi="Times New Roman" w:cs="Times New Roman"/>
          <w:color w:val="000000"/>
          <w:sz w:val="24"/>
          <w:szCs w:val="24"/>
        </w:rPr>
      </w:pPr>
    </w:p>
    <w:tbl>
      <w:tblPr>
        <w:tblStyle w:val="4"/>
        <w:tblW w:w="0" w:type="auto"/>
        <w:tblInd w:w="0" w:type="dxa"/>
        <w:tblLayout w:type="autofit"/>
        <w:tblCellMar>
          <w:top w:w="15" w:type="dxa"/>
          <w:left w:w="15" w:type="dxa"/>
          <w:bottom w:w="15" w:type="dxa"/>
          <w:right w:w="15" w:type="dxa"/>
        </w:tblCellMar>
      </w:tblPr>
      <w:tblGrid>
        <w:gridCol w:w="3947"/>
        <w:gridCol w:w="4913"/>
      </w:tblGrid>
      <w:tr>
        <w:tblPrEx>
          <w:tblCellMar>
            <w:top w:w="15" w:type="dxa"/>
            <w:left w:w="15" w:type="dxa"/>
            <w:bottom w:w="15" w:type="dxa"/>
            <w:right w:w="15" w:type="dxa"/>
          </w:tblCellMar>
        </w:tblPrEx>
        <w:trPr>
          <w:trHeight w:val="0" w:hRule="atLeast"/>
        </w:trPr>
        <w:tc>
          <w:tcPr>
            <w:tcW w:w="0" w:type="auto"/>
            <w:tcMar>
              <w:top w:w="75" w:type="dxa"/>
              <w:left w:w="75" w:type="dxa"/>
              <w:bottom w:w="75" w:type="dxa"/>
              <w:right w:w="75" w:type="dxa"/>
            </w:tcMar>
            <w:vAlign w:val="top"/>
          </w:tcPr>
          <w:p>
            <w:r>
              <w:rPr>
                <w:rFonts w:hAnsi="Times New Roman" w:cs="Times New Roman"/>
                <w:b/>
                <w:bCs/>
                <w:color w:val="000000"/>
                <w:sz w:val="24"/>
                <w:szCs w:val="24"/>
              </w:rPr>
              <w:t>СОГЛАСОВАНЫ</w:t>
            </w:r>
            <w:r>
              <w:br w:type="textWrapping"/>
            </w:r>
            <w:r>
              <w:rPr>
                <w:rFonts w:hAnsi="Times New Roman" w:cs="Times New Roman"/>
                <w:color w:val="000000"/>
                <w:sz w:val="24"/>
                <w:szCs w:val="24"/>
              </w:rPr>
              <w:t>Педагогическим советом</w:t>
            </w:r>
            <w:r>
              <w:br w:type="textWrapping"/>
            </w:r>
            <w:r>
              <w:rPr>
                <w:rFonts w:hAnsi="Times New Roman" w:cs="Times New Roman"/>
                <w:color w:val="000000"/>
                <w:sz w:val="24"/>
                <w:szCs w:val="24"/>
              </w:rPr>
              <w:t xml:space="preserve">МБДОУ </w:t>
            </w:r>
            <w:r>
              <w:rPr>
                <w:rFonts w:hint="default" w:hAnsi="Times New Roman" w:cs="Times New Roman"/>
                <w:color w:val="000000"/>
                <w:sz w:val="24"/>
                <w:szCs w:val="24"/>
                <w:lang w:val="ru-RU"/>
              </w:rPr>
              <w:t>« Ясли-сад № 305 г.Донецка</w:t>
            </w:r>
            <w:r>
              <w:br w:type="textWrapping"/>
            </w:r>
            <w:r>
              <w:rPr>
                <w:rFonts w:hAnsi="Times New Roman" w:cs="Times New Roman"/>
                <w:color w:val="000000"/>
                <w:sz w:val="24"/>
                <w:szCs w:val="24"/>
              </w:rPr>
              <w:t>(протокол от 30.08.202</w:t>
            </w:r>
            <w:r>
              <w:rPr>
                <w:rFonts w:hint="default" w:hAnsi="Times New Roman" w:cs="Times New Roman"/>
                <w:color w:val="000000"/>
                <w:sz w:val="24"/>
                <w:szCs w:val="24"/>
                <w:lang w:val="ru-RU"/>
              </w:rPr>
              <w:t>3</w:t>
            </w:r>
            <w:r>
              <w:rPr>
                <w:rFonts w:hAnsi="Times New Roman" w:cs="Times New Roman"/>
                <w:color w:val="000000"/>
                <w:sz w:val="24"/>
                <w:szCs w:val="24"/>
              </w:rPr>
              <w:t xml:space="preserve"> № 3)</w:t>
            </w:r>
          </w:p>
        </w:tc>
        <w:tc>
          <w:tcPr>
            <w:tcW w:w="0" w:type="auto"/>
            <w:tcMar>
              <w:top w:w="75" w:type="dxa"/>
              <w:left w:w="75" w:type="dxa"/>
              <w:bottom w:w="75" w:type="dxa"/>
              <w:right w:w="75" w:type="dxa"/>
            </w:tcMar>
            <w:vAlign w:val="top"/>
          </w:tcPr>
          <w:p>
            <w:r>
              <w:rPr>
                <w:rFonts w:hAnsi="Times New Roman" w:cs="Times New Roman"/>
                <w:b/>
                <w:bCs/>
                <w:color w:val="000000"/>
                <w:sz w:val="24"/>
                <w:szCs w:val="24"/>
              </w:rPr>
              <w:t>УТВЕРЖДЕНЫ</w:t>
            </w:r>
            <w:r>
              <w:br w:type="textWrapping"/>
            </w:r>
            <w:r>
              <w:rPr>
                <w:rFonts w:hAnsi="Times New Roman" w:cs="Times New Roman"/>
                <w:color w:val="000000"/>
                <w:sz w:val="24"/>
                <w:szCs w:val="24"/>
              </w:rPr>
              <w:t>приказом МБДОУ</w:t>
            </w:r>
            <w:r>
              <w:rPr>
                <w:rFonts w:hint="default" w:hAnsi="Times New Roman" w:cs="Times New Roman"/>
                <w:color w:val="000000"/>
                <w:sz w:val="24"/>
                <w:szCs w:val="24"/>
                <w:lang w:val="ru-RU"/>
              </w:rPr>
              <w:t>« Ясли-сад № 305 г.Донецка</w:t>
            </w:r>
            <w:r>
              <w:br w:type="textWrapping"/>
            </w:r>
            <w:r>
              <w:rPr>
                <w:rFonts w:hAnsi="Times New Roman" w:cs="Times New Roman"/>
                <w:color w:val="000000"/>
                <w:sz w:val="24"/>
                <w:szCs w:val="24"/>
              </w:rPr>
              <w:t>от 31.08.202</w:t>
            </w:r>
            <w:r>
              <w:rPr>
                <w:rFonts w:hint="default" w:hAnsi="Times New Roman" w:cs="Times New Roman"/>
                <w:color w:val="000000"/>
                <w:sz w:val="24"/>
                <w:szCs w:val="24"/>
                <w:lang w:val="ru-RU"/>
              </w:rPr>
              <w:t>3</w:t>
            </w:r>
            <w:r>
              <w:rPr>
                <w:rFonts w:hAnsi="Times New Roman" w:cs="Times New Roman"/>
                <w:color w:val="000000"/>
                <w:sz w:val="24"/>
                <w:szCs w:val="24"/>
              </w:rPr>
              <w:t xml:space="preserve"> № 10</w:t>
            </w:r>
          </w:p>
        </w:tc>
      </w:tr>
      <w:tr>
        <w:tblPrEx>
          <w:tblCellMar>
            <w:top w:w="15" w:type="dxa"/>
            <w:left w:w="15" w:type="dxa"/>
            <w:bottom w:w="15" w:type="dxa"/>
            <w:right w:w="15" w:type="dxa"/>
          </w:tblCellMar>
        </w:tblPrEx>
        <w:trPr>
          <w:trHeight w:val="0" w:hRule="atLeast"/>
        </w:trPr>
        <w:tc>
          <w:tcPr>
            <w:tcW w:w="0" w:type="auto"/>
            <w:tcMar>
              <w:top w:w="75" w:type="dxa"/>
              <w:left w:w="75" w:type="dxa"/>
              <w:bottom w:w="75" w:type="dxa"/>
              <w:right w:w="75" w:type="dxa"/>
            </w:tcMar>
            <w:vAlign w:val="top"/>
          </w:tcPr>
          <w:p/>
        </w:tc>
        <w:tc>
          <w:tcPr>
            <w:tcW w:w="0" w:type="auto"/>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p>
        </w:tc>
      </w:tr>
    </w:tbl>
    <w:p>
      <w:pPr>
        <w:pStyle w:val="6"/>
        <w:jc w:val="center"/>
        <w:rPr>
          <w:sz w:val="26"/>
          <w:szCs w:val="26"/>
        </w:rPr>
      </w:pPr>
      <w:bookmarkStart w:id="0" w:name="_GoBack"/>
      <w:r>
        <w:rPr>
          <w:b/>
          <w:bCs/>
          <w:sz w:val="26"/>
          <w:szCs w:val="26"/>
        </w:rPr>
        <w:t>Инструкция</w:t>
      </w:r>
    </w:p>
    <w:p>
      <w:pPr>
        <w:pStyle w:val="6"/>
        <w:jc w:val="center"/>
        <w:rPr>
          <w:sz w:val="26"/>
          <w:szCs w:val="26"/>
        </w:rPr>
      </w:pPr>
      <w:r>
        <w:rPr>
          <w:bCs/>
          <w:sz w:val="26"/>
          <w:szCs w:val="26"/>
        </w:rPr>
        <w:t>о порядк</w:t>
      </w:r>
      <w:bookmarkEnd w:id="0"/>
      <w:r>
        <w:rPr>
          <w:bCs/>
          <w:sz w:val="26"/>
          <w:szCs w:val="26"/>
        </w:rPr>
        <w:t xml:space="preserve">е действий в </w:t>
      </w:r>
      <w:r>
        <w:rPr>
          <w:sz w:val="26"/>
          <w:szCs w:val="26"/>
        </w:rPr>
        <w:t>случае получения информации об угрозе совершения или о совершении террористического акта, а также возникновения иных чрезвычайных ситуаций</w:t>
      </w:r>
    </w:p>
    <w:p>
      <w:pPr>
        <w:pStyle w:val="6"/>
        <w:jc w:val="center"/>
        <w:rPr>
          <w:sz w:val="26"/>
          <w:szCs w:val="26"/>
        </w:rPr>
      </w:pPr>
      <w:r>
        <w:rPr>
          <w:sz w:val="26"/>
          <w:szCs w:val="26"/>
        </w:rPr>
        <w:t>в __</w:t>
      </w:r>
      <w:r>
        <w:rPr>
          <w:sz w:val="26"/>
          <w:szCs w:val="26"/>
          <w:lang w:val="ru-RU"/>
        </w:rPr>
        <w:t>МБДОУ</w:t>
      </w:r>
      <w:r>
        <w:rPr>
          <w:rFonts w:hint="default"/>
          <w:sz w:val="26"/>
          <w:szCs w:val="26"/>
          <w:lang w:val="ru-RU"/>
        </w:rPr>
        <w:t xml:space="preserve"> « Ясли-сад № 305 города Донецка»</w:t>
      </w:r>
    </w:p>
    <w:p>
      <w:pPr>
        <w:pStyle w:val="6"/>
        <w:jc w:val="center"/>
        <w:rPr>
          <w:sz w:val="28"/>
          <w:szCs w:val="28"/>
        </w:rPr>
      </w:pPr>
    </w:p>
    <w:p>
      <w:pPr>
        <w:pStyle w:val="6"/>
        <w:jc w:val="center"/>
        <w:rPr>
          <w:sz w:val="28"/>
          <w:szCs w:val="28"/>
        </w:rPr>
      </w:pPr>
    </w:p>
    <w:p>
      <w:pPr>
        <w:pStyle w:val="6"/>
        <w:jc w:val="center"/>
        <w:rPr>
          <w:sz w:val="28"/>
          <w:szCs w:val="28"/>
        </w:rPr>
      </w:pPr>
    </w:p>
    <w:p>
      <w:pPr>
        <w:pStyle w:val="6"/>
        <w:numPr>
          <w:ilvl w:val="0"/>
          <w:numId w:val="1"/>
        </w:numPr>
        <w:rPr>
          <w:b/>
        </w:rPr>
      </w:pPr>
      <w:r>
        <w:rPr>
          <w:b/>
        </w:rPr>
        <w:t>Общие положения.</w:t>
      </w:r>
    </w:p>
    <w:p>
      <w:pPr>
        <w:pStyle w:val="6"/>
        <w:jc w:val="both"/>
      </w:pPr>
      <w:r>
        <w:t xml:space="preserve">Настоящая инструкция о порядке действий в случае получения информации об угрозе совершения или о совершении террористического акта, а также возникновения иных чрезвычайных ситуаций в </w:t>
      </w:r>
      <w:r>
        <w:rPr>
          <w:lang w:val="ru-RU"/>
        </w:rPr>
        <w:t>МБДОУ</w:t>
      </w:r>
      <w:r>
        <w:rPr>
          <w:rFonts w:hint="default"/>
          <w:lang w:val="ru-RU"/>
        </w:rPr>
        <w:t xml:space="preserve"> « Ясли-сад № 305 города Донецка»</w:t>
      </w:r>
    </w:p>
    <w:p>
      <w:pPr>
        <w:pStyle w:val="6"/>
        <w:jc w:val="both"/>
      </w:pPr>
      <w:r>
        <w:t xml:space="preserve"> разработана на основании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утвержденных постановлением Правительства РФ от 02.08.2019 г № 1006. </w:t>
      </w:r>
    </w:p>
    <w:p>
      <w:pPr>
        <w:pStyle w:val="6"/>
        <w:jc w:val="both"/>
      </w:pPr>
      <w:r>
        <w:t xml:space="preserve">При возникновении чрезвычайной ситуации в здании  ДОУ основной </w:t>
      </w:r>
      <w:r>
        <w:tab/>
      </w:r>
      <w:r>
        <w:t>задачей является – эвакуация воспитанников и персонала.</w:t>
      </w:r>
    </w:p>
    <w:p>
      <w:pPr>
        <w:pStyle w:val="8"/>
        <w:numPr>
          <w:ilvl w:val="0"/>
          <w:numId w:val="1"/>
        </w:numPr>
        <w:spacing w:after="100" w:afterAutospacing="1" w:line="240" w:lineRule="auto"/>
        <w:ind w:left="720"/>
        <w:jc w:val="both"/>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Порядок информирования об угрозе совершения или о совершении террористического акта в ДОУ и реагирования лиц, ответственных за обеспечение антитеррористической  на полученную информацию. </w:t>
      </w:r>
    </w:p>
    <w:p>
      <w:pPr>
        <w:pStyle w:val="6"/>
        <w:numPr>
          <w:ilvl w:val="1"/>
          <w:numId w:val="1"/>
        </w:numPr>
        <w:ind w:left="851" w:hanging="491"/>
        <w:jc w:val="both"/>
      </w:pPr>
      <w:r>
        <w:t>Работники ДОУ,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заведующему  или уполномоченному им лицу.</w:t>
      </w:r>
    </w:p>
    <w:p>
      <w:pPr>
        <w:pStyle w:val="6"/>
        <w:jc w:val="both"/>
      </w:pPr>
      <w:r>
        <w:t xml:space="preserve">2.2 Заведующий, при получении информации (в том числе анонимной) об угрозе совершения или о совершении террористического акта в ДОУ,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(территории), и вышестоящий орган (Комитет по образованию администрации г. </w:t>
      </w:r>
      <w:r>
        <w:rPr>
          <w:lang w:val="ru-RU"/>
        </w:rPr>
        <w:t>Донецка</w:t>
      </w:r>
      <w:r>
        <w:t>).</w:t>
      </w:r>
    </w:p>
    <w:p>
      <w:pPr>
        <w:pStyle w:val="9"/>
        <w:numPr>
          <w:ilvl w:val="0"/>
          <w:numId w:val="1"/>
        </w:numPr>
        <w:spacing w:before="0" w:beforeAutospacing="0" w:after="0" w:afterAutospacing="0"/>
        <w:ind w:left="426" w:firstLine="0"/>
        <w:jc w:val="both"/>
        <w:rPr>
          <w:b/>
        </w:rPr>
      </w:pPr>
      <w:r>
        <w:rPr>
          <w:b/>
        </w:rPr>
        <w:t>При направлении информации об угрозе совершения или о совершении террористического акта в ДОУ лицо, передающее указанную информацию с помощью средств  связи, сообщает:</w:t>
      </w:r>
    </w:p>
    <w:p>
      <w:pPr>
        <w:pStyle w:val="9"/>
        <w:spacing w:before="0" w:beforeAutospacing="0" w:after="0" w:afterAutospacing="0"/>
        <w:ind w:left="426"/>
        <w:jc w:val="both"/>
      </w:pPr>
      <w:r>
        <w:t>а) свою фамилию, имя, отчество (при наличии) и занимаемую должность;</w:t>
      </w:r>
    </w:p>
    <w:p>
      <w:pPr>
        <w:pStyle w:val="9"/>
        <w:spacing w:before="0" w:beforeAutospacing="0" w:after="0" w:afterAutospacing="0"/>
        <w:ind w:left="426"/>
        <w:jc w:val="both"/>
      </w:pPr>
      <w:r>
        <w:t>б) наименование ДОУ и его точный адрес</w:t>
      </w:r>
    </w:p>
    <w:p>
      <w:pPr>
        <w:pStyle w:val="9"/>
        <w:spacing w:before="0" w:beforeAutospacing="0" w:after="0" w:afterAutospacing="0"/>
        <w:ind w:left="426"/>
        <w:jc w:val="both"/>
      </w:pPr>
      <w:r>
        <w:t>в) дату и время получения информации об угрозе совершения или о совершении террористического акта на объекте (территории);</w:t>
      </w:r>
    </w:p>
    <w:p>
      <w:pPr>
        <w:pStyle w:val="9"/>
        <w:spacing w:before="0" w:beforeAutospacing="0" w:after="0" w:afterAutospacing="0"/>
        <w:ind w:left="426"/>
        <w:jc w:val="both"/>
      </w:pPr>
      <w:r>
        <w:t>г) характер информации об угрозе совершения террористического акта или характер совершенного террористического акта;</w:t>
      </w:r>
    </w:p>
    <w:p>
      <w:pPr>
        <w:pStyle w:val="9"/>
        <w:spacing w:before="0" w:beforeAutospacing="0" w:after="0" w:afterAutospacing="0"/>
        <w:ind w:left="426"/>
        <w:jc w:val="both"/>
      </w:pPr>
      <w:r>
        <w:t>д) количество находящихся на объекте (территории)  в ДОУ людей;</w:t>
      </w:r>
    </w:p>
    <w:p>
      <w:pPr>
        <w:pStyle w:val="9"/>
        <w:spacing w:before="0" w:beforeAutospacing="0" w:after="0" w:afterAutospacing="0"/>
        <w:ind w:left="426"/>
        <w:jc w:val="both"/>
      </w:pPr>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pPr>
        <w:pStyle w:val="9"/>
        <w:numPr>
          <w:ilvl w:val="0"/>
          <w:numId w:val="1"/>
        </w:numPr>
        <w:spacing w:before="0" w:beforeAutospacing="0" w:after="0" w:afterAutospacing="0"/>
        <w:ind w:left="0"/>
        <w:jc w:val="both"/>
        <w:rPr>
          <w:b/>
        </w:rPr>
      </w:pPr>
      <w:r>
        <w:rPr>
          <w:b/>
        </w:rPr>
        <w:t xml:space="preserve">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 При направлении такой информации с использованием средств факсимильной связи лицо, передающее информацию, удостоверяет сообщение своей подписью. </w:t>
      </w:r>
    </w:p>
    <w:p>
      <w:pPr>
        <w:pStyle w:val="9"/>
        <w:spacing w:before="0" w:beforeAutospacing="0" w:after="0" w:afterAutospacing="0"/>
      </w:pPr>
      <w:r>
        <w:t>4.1. Руководитель ДОУ, либо лицо его заменяющее, при обнаружении угрозы совершения террористического акта  или получении информации об угрозе совершения террористического  в ДОУ  обеспечивает:</w:t>
      </w:r>
    </w:p>
    <w:p>
      <w:pPr>
        <w:pStyle w:val="9"/>
        <w:spacing w:before="0" w:beforeAutospacing="0" w:after="0" w:afterAutospacing="0"/>
      </w:pPr>
      <w:r>
        <w:t>а) оповещение работников, обучающихся и иных лиц, находящихся на объекте (территории), об угрозе совершения террористического акта;</w:t>
      </w:r>
    </w:p>
    <w:p>
      <w:pPr>
        <w:pStyle w:val="9"/>
        <w:spacing w:before="0" w:beforeAutospacing="0" w:after="0" w:afterAutospacing="0"/>
      </w:pPr>
      <w:r>
        <w:t>б) безопасную и беспрепятственную эвакуацию работников, обучающихся и иных лиц, находящихся на объекте (территории);</w:t>
      </w:r>
    </w:p>
    <w:p>
      <w:pPr>
        <w:pStyle w:val="9"/>
        <w:spacing w:before="0" w:beforeAutospacing="0" w:after="0" w:afterAutospacing="0"/>
      </w:pPr>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pPr>
        <w:pStyle w:val="9"/>
        <w:spacing w:before="0" w:beforeAutospacing="0" w:after="0" w:afterAutospacing="0"/>
      </w:pPr>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pPr>
        <w:pStyle w:val="6"/>
        <w:jc w:val="center"/>
        <w:rPr>
          <w:sz w:val="28"/>
          <w:szCs w:val="28"/>
        </w:rPr>
      </w:pPr>
    </w:p>
    <w:sectPr>
      <w:type w:val="continuous"/>
      <w:pgSz w:w="11906" w:h="16838"/>
      <w:pgMar w:top="426" w:right="851" w:bottom="142"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D27FA"/>
    <w:multiLevelType w:val="multilevel"/>
    <w:tmpl w:val="40CD27FA"/>
    <w:lvl w:ilvl="0" w:tentative="0">
      <w:start w:val="1"/>
      <w:numFmt w:val="decimal"/>
      <w:lvlText w:val="%1."/>
      <w:lvlJc w:val="left"/>
      <w:pPr>
        <w:ind w:left="786" w:hanging="360"/>
      </w:pPr>
      <w:rPr>
        <w:rFonts w:hint="default"/>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F502A"/>
    <w:rsid w:val="00047443"/>
    <w:rsid w:val="001823B7"/>
    <w:rsid w:val="001C08A1"/>
    <w:rsid w:val="001D62ED"/>
    <w:rsid w:val="00575BBF"/>
    <w:rsid w:val="006349E3"/>
    <w:rsid w:val="007968D4"/>
    <w:rsid w:val="008338CC"/>
    <w:rsid w:val="00922A8C"/>
    <w:rsid w:val="00925A02"/>
    <w:rsid w:val="00A22569"/>
    <w:rsid w:val="00A534B1"/>
    <w:rsid w:val="00B93E6F"/>
    <w:rsid w:val="00BC0223"/>
    <w:rsid w:val="00BF502A"/>
    <w:rsid w:val="00C23CB9"/>
    <w:rsid w:val="00C73DD0"/>
    <w:rsid w:val="00D43565"/>
    <w:rsid w:val="00D76D29"/>
    <w:rsid w:val="36CA0E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3"/>
    <w:basedOn w:val="1"/>
    <w:link w:val="7"/>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6">
    <w:name w:val="Defaul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ru-RU" w:eastAsia="ru-RU" w:bidi="ar-SA"/>
    </w:rPr>
  </w:style>
  <w:style w:type="character" w:customStyle="1" w:styleId="7">
    <w:name w:val="Заголовок 3 Знак"/>
    <w:basedOn w:val="3"/>
    <w:link w:val="2"/>
    <w:uiPriority w:val="9"/>
    <w:rPr>
      <w:rFonts w:ascii="Times New Roman" w:hAnsi="Times New Roman" w:eastAsia="Times New Roman" w:cs="Times New Roman"/>
      <w:b/>
      <w:bCs/>
      <w:sz w:val="27"/>
      <w:szCs w:val="27"/>
    </w:rPr>
  </w:style>
  <w:style w:type="paragraph" w:styleId="8">
    <w:name w:val="List Paragraph"/>
    <w:basedOn w:val="1"/>
    <w:qFormat/>
    <w:uiPriority w:val="34"/>
    <w:pPr>
      <w:ind w:left="720"/>
      <w:contextualSpacing/>
    </w:pPr>
  </w:style>
  <w:style w:type="paragraph" w:customStyle="1" w:styleId="9">
    <w:name w:val="formattex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704</Words>
  <Characters>4013</Characters>
  <Lines>33</Lines>
  <Paragraphs>9</Paragraphs>
  <TotalTime>0</TotalTime>
  <ScaleCrop>false</ScaleCrop>
  <LinksUpToDate>false</LinksUpToDate>
  <CharactersWithSpaces>4708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2021-09-10T08:17:00Z</dcterms:created>
  <dc:creator>Мария</dc:creator>
  <cp:lastModifiedBy>Лариса Галаган</cp:lastModifiedBy>
  <cp:lastPrinted>2021-10-15T11:36:00Z</cp:lastPrinted>
  <dcterms:modified xsi:type="dcterms:W3CDTF">2024-05-28T10:27:22Z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03D0E54D416E47C0B8BCE8432CCAFE68_12</vt:lpwstr>
  </property>
</Properties>
</file>